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882BB1" w:rsidRDefault="006777A0" w:rsidP="00D3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777A0" w:rsidRPr="00882BB1" w:rsidSect="00CC230A">
          <w:headerReference w:type="default" r:id="rId8"/>
          <w:pgSz w:w="11906" w:h="16838"/>
          <w:pgMar w:top="709" w:right="850" w:bottom="567" w:left="567" w:header="708" w:footer="708" w:gutter="0"/>
          <w:cols w:num="2" w:space="425"/>
          <w:docGrid w:linePitch="360"/>
        </w:sectPr>
      </w:pPr>
    </w:p>
    <w:p w:rsidR="00877C18" w:rsidRDefault="00877C18" w:rsidP="00877C18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877C18" w:rsidRDefault="00877C18" w:rsidP="00877C18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</w:t>
      </w:r>
      <w:r w:rsidR="00B349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Казани</w:t>
      </w:r>
    </w:p>
    <w:p w:rsidR="00AE248C" w:rsidRDefault="00AE248C" w:rsidP="00AE24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731/02-05-02 от «26» августа 2022 г.</w:t>
      </w:r>
    </w:p>
    <w:p w:rsidR="008259D0" w:rsidRDefault="008259D0" w:rsidP="008259D0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259D0" w:rsidRDefault="008259D0" w:rsidP="008259D0">
      <w:pPr>
        <w:spacing w:after="0"/>
        <w:rPr>
          <w:rFonts w:ascii="Times New Roman" w:hAnsi="Times New Roman"/>
          <w:sz w:val="28"/>
          <w:szCs w:val="28"/>
        </w:rPr>
        <w:sectPr w:rsidR="008259D0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</w:p>
    <w:p w:rsidR="0049130F" w:rsidRDefault="0049130F" w:rsidP="00D379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586097" w:rsidRDefault="00882BB1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097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586097" w:rsidRDefault="006777A0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94EAA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045ECC" w:rsidRPr="00586097">
        <w:rPr>
          <w:rFonts w:ascii="Times New Roman" w:hAnsi="Times New Roman" w:cs="Times New Roman"/>
          <w:b/>
          <w:sz w:val="28"/>
          <w:szCs w:val="28"/>
        </w:rPr>
        <w:t>певческого</w:t>
      </w:r>
      <w:r w:rsidR="00D379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02DA4" w:rsidRDefault="00FE2FA3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097">
        <w:rPr>
          <w:rFonts w:ascii="Times New Roman" w:hAnsi="Times New Roman" w:cs="Times New Roman"/>
          <w:b/>
          <w:sz w:val="28"/>
          <w:szCs w:val="28"/>
        </w:rPr>
        <w:t>«</w:t>
      </w:r>
      <w:r w:rsidR="00693E45">
        <w:rPr>
          <w:rFonts w:ascii="Times New Roman" w:hAnsi="Times New Roman" w:cs="Times New Roman"/>
          <w:b/>
          <w:sz w:val="28"/>
          <w:szCs w:val="28"/>
        </w:rPr>
        <w:t>Звени колокольчик</w:t>
      </w:r>
      <w:r w:rsidRPr="00586097">
        <w:rPr>
          <w:rFonts w:ascii="Times New Roman" w:hAnsi="Times New Roman" w:cs="Times New Roman"/>
          <w:b/>
          <w:sz w:val="28"/>
          <w:szCs w:val="28"/>
        </w:rPr>
        <w:t>»</w:t>
      </w:r>
    </w:p>
    <w:p w:rsidR="00894EAA" w:rsidRPr="00586097" w:rsidRDefault="00894EAA" w:rsidP="00D379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9D6" w:rsidRPr="00D379D6" w:rsidRDefault="00D379D6" w:rsidP="00D379D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9D6">
        <w:rPr>
          <w:rFonts w:ascii="Times New Roman" w:hAnsi="Times New Roman" w:cs="Times New Roman"/>
          <w:b/>
          <w:sz w:val="28"/>
          <w:szCs w:val="28"/>
        </w:rPr>
        <w:t>УЧРЕДИТЕЛИ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379D6" w:rsidRDefault="00435B9F" w:rsidP="00435B9F">
      <w:pPr>
        <w:spacing w:after="0" w:line="360" w:lineRule="auto"/>
        <w:ind w:left="709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379D6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>
        <w:rPr>
          <w:rFonts w:ascii="Times New Roman" w:hAnsi="Times New Roman" w:cs="Times New Roman"/>
          <w:sz w:val="28"/>
          <w:szCs w:val="28"/>
        </w:rPr>
        <w:t>»;</w:t>
      </w:r>
    </w:p>
    <w:p w:rsidR="00D379D6" w:rsidRPr="00D379D6" w:rsidRDefault="00435B9F" w:rsidP="004E27BB">
      <w:pPr>
        <w:spacing w:after="0" w:line="360" w:lineRule="auto"/>
        <w:ind w:left="709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9D6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885EEA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rStyle w:val="a5"/>
          <w:b/>
          <w:i w:val="0"/>
          <w:iCs w:val="0"/>
          <w:sz w:val="28"/>
          <w:szCs w:val="28"/>
        </w:rPr>
      </w:pPr>
      <w:r w:rsidRPr="00D379D6">
        <w:rPr>
          <w:rStyle w:val="a5"/>
          <w:b/>
          <w:i w:val="0"/>
          <w:sz w:val="28"/>
          <w:szCs w:val="28"/>
        </w:rPr>
        <w:t>ЦЕЛИ И ЗАДАЧИ</w:t>
      </w:r>
      <w:r w:rsidR="00894EAA" w:rsidRPr="00D379D6">
        <w:rPr>
          <w:rStyle w:val="a5"/>
          <w:b/>
          <w:i w:val="0"/>
          <w:sz w:val="28"/>
          <w:szCs w:val="28"/>
        </w:rPr>
        <w:t>:</w:t>
      </w:r>
    </w:p>
    <w:p w:rsidR="00885EEA" w:rsidRDefault="00885EEA" w:rsidP="00435B9F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993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 xml:space="preserve">развитие и реализация </w:t>
      </w:r>
      <w:r w:rsidR="00045ECC" w:rsidRPr="00586097">
        <w:rPr>
          <w:sz w:val="28"/>
          <w:szCs w:val="28"/>
        </w:rPr>
        <w:t>творческих способностей,</w:t>
      </w:r>
      <w:r w:rsidRPr="00586097">
        <w:rPr>
          <w:sz w:val="28"/>
          <w:szCs w:val="28"/>
        </w:rPr>
        <w:t xml:space="preserve"> обучающихся</w:t>
      </w:r>
      <w:r w:rsidR="00894EAA">
        <w:rPr>
          <w:sz w:val="28"/>
          <w:szCs w:val="28"/>
        </w:rPr>
        <w:t>;</w:t>
      </w:r>
    </w:p>
    <w:p w:rsidR="00773995" w:rsidRDefault="00D1533E" w:rsidP="00435B9F">
      <w:pPr>
        <w:pStyle w:val="a3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2042">
        <w:rPr>
          <w:rFonts w:ascii="Times New Roman" w:hAnsi="Times New Roman" w:cs="Times New Roman"/>
          <w:sz w:val="28"/>
          <w:szCs w:val="28"/>
        </w:rPr>
        <w:t>активизация интереса к изучению лучших отечественных исполнительских традиций и творчества русских и российских компози</w:t>
      </w:r>
      <w:r w:rsidR="007324EA">
        <w:rPr>
          <w:rFonts w:ascii="Times New Roman" w:hAnsi="Times New Roman" w:cs="Times New Roman"/>
          <w:sz w:val="28"/>
          <w:szCs w:val="28"/>
        </w:rPr>
        <w:t>торов у подрастающего поколения.</w:t>
      </w:r>
    </w:p>
    <w:p w:rsidR="00D379D6" w:rsidRPr="00D379D6" w:rsidRDefault="00D379D6" w:rsidP="00D379D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048A9" w:rsidRPr="00D379D6" w:rsidRDefault="00B34947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b/>
          <w:i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ВРЕМЯ И МЕСТО ПРОВЕДЕНИЯ</w:t>
      </w:r>
      <w:r w:rsidR="00D379D6">
        <w:rPr>
          <w:rStyle w:val="a5"/>
          <w:b/>
          <w:i w:val="0"/>
          <w:sz w:val="28"/>
          <w:szCs w:val="28"/>
        </w:rPr>
        <w:t>:</w:t>
      </w:r>
    </w:p>
    <w:p w:rsidR="00B34947" w:rsidRPr="00B34947" w:rsidRDefault="00045ECC" w:rsidP="00B3494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4947" w:rsidRPr="00B34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B34947" w:rsidRPr="00B34947">
        <w:rPr>
          <w:rFonts w:ascii="Times New Roman" w:hAnsi="Times New Roman" w:cs="Times New Roman"/>
          <w:sz w:val="28"/>
          <w:szCs w:val="28"/>
        </w:rPr>
        <w:t xml:space="preserve"> 2022 г. в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B34947" w:rsidRPr="00B34947">
        <w:rPr>
          <w:rFonts w:ascii="Times New Roman" w:hAnsi="Times New Roman" w:cs="Times New Roman"/>
          <w:sz w:val="28"/>
          <w:szCs w:val="28"/>
        </w:rPr>
        <w:t>.00</w:t>
      </w:r>
    </w:p>
    <w:p w:rsidR="00B34947" w:rsidRPr="00B34947" w:rsidRDefault="00B34947" w:rsidP="00B3494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47">
        <w:rPr>
          <w:rFonts w:ascii="Times New Roman" w:hAnsi="Times New Roman" w:cs="Times New Roman"/>
          <w:sz w:val="28"/>
          <w:szCs w:val="28"/>
        </w:rPr>
        <w:t>МБУДО «ЦДТ «Детская академия», ул. Пионерская, 10</w:t>
      </w:r>
      <w:r w:rsidRPr="00B3494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379D6" w:rsidRPr="00D379D6" w:rsidRDefault="00D379D6" w:rsidP="00D379D6">
      <w:pPr>
        <w:pStyle w:val="3"/>
        <w:shd w:val="clear" w:color="auto" w:fill="auto"/>
        <w:spacing w:line="276" w:lineRule="auto"/>
        <w:ind w:left="426" w:right="424" w:firstLine="0"/>
        <w:jc w:val="both"/>
        <w:rPr>
          <w:sz w:val="28"/>
          <w:szCs w:val="28"/>
        </w:rPr>
      </w:pPr>
    </w:p>
    <w:p w:rsidR="00322042" w:rsidRPr="00D379D6" w:rsidRDefault="00D379D6" w:rsidP="00D379D6">
      <w:pPr>
        <w:pStyle w:val="20"/>
        <w:numPr>
          <w:ilvl w:val="0"/>
          <w:numId w:val="22"/>
        </w:numPr>
        <w:shd w:val="clear" w:color="auto" w:fill="auto"/>
        <w:spacing w:before="0" w:line="276" w:lineRule="auto"/>
        <w:ind w:right="424"/>
        <w:jc w:val="both"/>
        <w:rPr>
          <w:b/>
          <w:i w:val="0"/>
          <w:sz w:val="28"/>
          <w:szCs w:val="28"/>
        </w:rPr>
      </w:pPr>
      <w:r w:rsidRPr="00D379D6">
        <w:rPr>
          <w:b/>
          <w:i w:val="0"/>
          <w:sz w:val="28"/>
          <w:szCs w:val="28"/>
        </w:rPr>
        <w:t>УСЛОВИЯ И ПОРЯДОК ПРОВЕДЕНИЯ</w:t>
      </w:r>
      <w:r>
        <w:rPr>
          <w:b/>
          <w:i w:val="0"/>
          <w:sz w:val="28"/>
          <w:szCs w:val="28"/>
        </w:rPr>
        <w:t>:</w:t>
      </w:r>
    </w:p>
    <w:p w:rsidR="00B34947" w:rsidRDefault="00B34947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приглашаются обучающиеся учреждений дополнительного образования:</w:t>
      </w:r>
    </w:p>
    <w:p w:rsidR="00B34947" w:rsidRDefault="00B34947" w:rsidP="00B34947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1134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солисты</w:t>
      </w:r>
      <w:r>
        <w:rPr>
          <w:sz w:val="28"/>
          <w:szCs w:val="28"/>
        </w:rPr>
        <w:t>;</w:t>
      </w:r>
    </w:p>
    <w:p w:rsidR="00B34947" w:rsidRDefault="00B34947" w:rsidP="00B34947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1134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ансамбли (дуэты, трио, квартеты</w:t>
      </w:r>
      <w:r>
        <w:rPr>
          <w:sz w:val="28"/>
          <w:szCs w:val="28"/>
        </w:rPr>
        <w:t>, хоры</w:t>
      </w:r>
      <w:r w:rsidRPr="0058609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86097">
        <w:rPr>
          <w:sz w:val="28"/>
          <w:szCs w:val="28"/>
        </w:rPr>
        <w:t xml:space="preserve"> </w:t>
      </w:r>
    </w:p>
    <w:p w:rsidR="00322042" w:rsidRPr="00B34947" w:rsidRDefault="000048A9" w:rsidP="004E27BB">
      <w:pPr>
        <w:pStyle w:val="3"/>
        <w:shd w:val="clear" w:color="auto" w:fill="auto"/>
        <w:tabs>
          <w:tab w:val="left" w:pos="426"/>
        </w:tabs>
        <w:spacing w:line="276" w:lineRule="auto"/>
        <w:ind w:left="709" w:right="424" w:firstLine="0"/>
        <w:jc w:val="both"/>
        <w:rPr>
          <w:b/>
          <w:sz w:val="28"/>
          <w:szCs w:val="28"/>
        </w:rPr>
      </w:pPr>
      <w:r w:rsidRPr="00B34947">
        <w:rPr>
          <w:b/>
          <w:sz w:val="28"/>
          <w:szCs w:val="28"/>
        </w:rPr>
        <w:t xml:space="preserve">Конкурс проводится по </w:t>
      </w:r>
      <w:r w:rsidR="00045ECC">
        <w:rPr>
          <w:b/>
          <w:sz w:val="28"/>
          <w:szCs w:val="28"/>
        </w:rPr>
        <w:t xml:space="preserve">шести </w:t>
      </w:r>
      <w:r w:rsidRPr="00B34947">
        <w:rPr>
          <w:b/>
          <w:sz w:val="28"/>
          <w:szCs w:val="28"/>
        </w:rPr>
        <w:t>возрастным группам</w:t>
      </w:r>
      <w:r w:rsidR="00322042" w:rsidRPr="00B34947">
        <w:rPr>
          <w:b/>
          <w:sz w:val="28"/>
          <w:szCs w:val="28"/>
        </w:rPr>
        <w:t xml:space="preserve">:  </w:t>
      </w:r>
    </w:p>
    <w:p w:rsidR="000048A9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первая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(8-1</w:t>
      </w:r>
      <w:r w:rsidR="00045ECC">
        <w:rPr>
          <w:sz w:val="28"/>
          <w:szCs w:val="28"/>
        </w:rPr>
        <w:t>0</w:t>
      </w:r>
      <w:r w:rsidR="000048A9" w:rsidRPr="00586097">
        <w:rPr>
          <w:sz w:val="28"/>
          <w:szCs w:val="28"/>
        </w:rPr>
        <w:t xml:space="preserve"> лет);</w:t>
      </w:r>
    </w:p>
    <w:p w:rsidR="00045ECC" w:rsidRPr="00586097" w:rsidRDefault="00045ECC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- «вторая» (11-12 лет);</w:t>
      </w:r>
    </w:p>
    <w:p w:rsidR="00045ECC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третья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(13-1</w:t>
      </w:r>
      <w:r w:rsidR="00045ECC">
        <w:rPr>
          <w:sz w:val="28"/>
          <w:szCs w:val="28"/>
        </w:rPr>
        <w:t>4</w:t>
      </w:r>
      <w:r w:rsidR="000048A9" w:rsidRPr="00586097">
        <w:rPr>
          <w:sz w:val="28"/>
          <w:szCs w:val="28"/>
        </w:rPr>
        <w:t xml:space="preserve"> лет)</w:t>
      </w:r>
      <w:r w:rsidR="00045ECC">
        <w:rPr>
          <w:sz w:val="28"/>
          <w:szCs w:val="28"/>
        </w:rPr>
        <w:t>;</w:t>
      </w:r>
    </w:p>
    <w:p w:rsidR="000048A9" w:rsidRPr="00586097" w:rsidRDefault="00045ECC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- «четвертая» (15-16 лет)</w:t>
      </w:r>
      <w:r w:rsidR="000048A9" w:rsidRPr="00586097">
        <w:rPr>
          <w:sz w:val="28"/>
          <w:szCs w:val="28"/>
        </w:rPr>
        <w:t>;</w:t>
      </w:r>
    </w:p>
    <w:p w:rsidR="000048A9" w:rsidRPr="00586097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пятая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</w:t>
      </w:r>
      <w:r w:rsidR="00792027" w:rsidRPr="00586097">
        <w:rPr>
          <w:sz w:val="28"/>
          <w:szCs w:val="28"/>
        </w:rPr>
        <w:t>17-21</w:t>
      </w:r>
      <w:r w:rsidR="000048A9" w:rsidRPr="00586097">
        <w:rPr>
          <w:sz w:val="28"/>
          <w:szCs w:val="28"/>
        </w:rPr>
        <w:t xml:space="preserve"> лет)</w:t>
      </w:r>
      <w:r w:rsidR="00792027" w:rsidRPr="00586097">
        <w:rPr>
          <w:sz w:val="28"/>
          <w:szCs w:val="28"/>
        </w:rPr>
        <w:t>;</w:t>
      </w:r>
    </w:p>
    <w:p w:rsidR="007324EA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4C3A60">
        <w:rPr>
          <w:sz w:val="28"/>
          <w:szCs w:val="28"/>
        </w:rPr>
        <w:t>«Профи» (б</w:t>
      </w:r>
      <w:r w:rsidR="00792027" w:rsidRPr="00586097">
        <w:rPr>
          <w:sz w:val="28"/>
          <w:szCs w:val="28"/>
        </w:rPr>
        <w:t>ез ограничения возраста)</w:t>
      </w:r>
      <w:r w:rsidR="00322042">
        <w:rPr>
          <w:sz w:val="28"/>
          <w:szCs w:val="28"/>
        </w:rPr>
        <w:t>.</w:t>
      </w:r>
    </w:p>
    <w:p w:rsidR="00045ECC" w:rsidRPr="00586097" w:rsidRDefault="00045ECC" w:rsidP="00B34947">
      <w:pPr>
        <w:pStyle w:val="3"/>
        <w:shd w:val="clear" w:color="auto" w:fill="auto"/>
        <w:spacing w:line="276" w:lineRule="auto"/>
        <w:ind w:left="1134" w:right="424" w:firstLine="0"/>
        <w:jc w:val="both"/>
        <w:rPr>
          <w:sz w:val="28"/>
          <w:szCs w:val="28"/>
        </w:rPr>
      </w:pPr>
    </w:p>
    <w:p w:rsidR="00D379D6" w:rsidRPr="00D379D6" w:rsidRDefault="00D379D6" w:rsidP="00D379D6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9D6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D379D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E288D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288D" w:rsidRPr="00D379D6">
        <w:rPr>
          <w:rFonts w:ascii="Times New Roman" w:hAnsi="Times New Roman" w:cs="Times New Roman"/>
          <w:sz w:val="28"/>
          <w:szCs w:val="28"/>
        </w:rPr>
        <w:t>Академическое пение (</w:t>
      </w:r>
      <w:r w:rsidR="00842A2B" w:rsidRPr="00D379D6">
        <w:rPr>
          <w:rFonts w:ascii="Times New Roman" w:hAnsi="Times New Roman" w:cs="Times New Roman"/>
          <w:sz w:val="28"/>
          <w:szCs w:val="28"/>
        </w:rPr>
        <w:t>соло/живой аккомпанемент</w:t>
      </w:r>
      <w:r w:rsidR="003E288D" w:rsidRPr="00D379D6">
        <w:rPr>
          <w:rFonts w:ascii="Times New Roman" w:hAnsi="Times New Roman" w:cs="Times New Roman"/>
          <w:sz w:val="28"/>
          <w:szCs w:val="28"/>
        </w:rPr>
        <w:t>)</w:t>
      </w:r>
      <w:r w:rsidR="00807879" w:rsidRPr="00D379D6">
        <w:rPr>
          <w:rFonts w:ascii="Times New Roman" w:hAnsi="Times New Roman" w:cs="Times New Roman"/>
          <w:sz w:val="28"/>
          <w:szCs w:val="28"/>
        </w:rPr>
        <w:t>;</w:t>
      </w:r>
    </w:p>
    <w:p w:rsidR="00807879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Народное </w:t>
      </w:r>
      <w:r w:rsidR="00B34947" w:rsidRPr="00D379D6">
        <w:rPr>
          <w:rFonts w:ascii="Times New Roman" w:hAnsi="Times New Roman" w:cs="Times New Roman"/>
          <w:sz w:val="28"/>
          <w:szCs w:val="28"/>
        </w:rPr>
        <w:t>пение (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акапельно и в сопровождении) </w:t>
      </w:r>
      <w:r w:rsidR="00807879" w:rsidRPr="00D379D6">
        <w:rPr>
          <w:rFonts w:ascii="Times New Roman" w:hAnsi="Times New Roman" w:cs="Times New Roman"/>
          <w:sz w:val="28"/>
          <w:szCs w:val="28"/>
        </w:rPr>
        <w:t>песни народов мира</w:t>
      </w:r>
      <w:r w:rsidR="000A6986" w:rsidRPr="00D379D6">
        <w:rPr>
          <w:rFonts w:ascii="Times New Roman" w:hAnsi="Times New Roman" w:cs="Times New Roman"/>
          <w:sz w:val="28"/>
          <w:szCs w:val="28"/>
        </w:rPr>
        <w:t>;</w:t>
      </w:r>
    </w:p>
    <w:p w:rsidR="000A6986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>Русский классический романс;</w:t>
      </w:r>
    </w:p>
    <w:p w:rsidR="000A6986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Ансамблевое </w:t>
      </w:r>
      <w:r w:rsidR="00E21DF3" w:rsidRPr="00D379D6">
        <w:rPr>
          <w:rFonts w:ascii="Times New Roman" w:hAnsi="Times New Roman" w:cs="Times New Roman"/>
          <w:sz w:val="28"/>
          <w:szCs w:val="28"/>
        </w:rPr>
        <w:t>пение.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EA0" w:rsidRPr="004E27BB" w:rsidRDefault="00EF1EA0" w:rsidP="004E27BB">
      <w:pPr>
        <w:tabs>
          <w:tab w:val="left" w:pos="426"/>
        </w:tabs>
        <w:spacing w:before="240"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E27BB">
        <w:rPr>
          <w:rFonts w:ascii="Times New Roman" w:hAnsi="Times New Roman" w:cs="Times New Roman"/>
          <w:sz w:val="28"/>
          <w:szCs w:val="28"/>
        </w:rPr>
        <w:t>В сопровождении запрещено использовать цифровые аранжировки (минусы)</w:t>
      </w:r>
      <w:r w:rsidR="0067435E" w:rsidRPr="004E27BB">
        <w:rPr>
          <w:rFonts w:ascii="Times New Roman" w:hAnsi="Times New Roman" w:cs="Times New Roman"/>
          <w:sz w:val="28"/>
          <w:szCs w:val="28"/>
        </w:rPr>
        <w:t>;</w:t>
      </w:r>
    </w:p>
    <w:p w:rsidR="007C388C" w:rsidRPr="004E27BB" w:rsidRDefault="005C61B4" w:rsidP="004E27BB">
      <w:pPr>
        <w:tabs>
          <w:tab w:val="left" w:pos="426"/>
        </w:tabs>
        <w:spacing w:before="240"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E27BB">
        <w:rPr>
          <w:rFonts w:ascii="Times New Roman" w:hAnsi="Times New Roman" w:cs="Times New Roman"/>
          <w:sz w:val="28"/>
          <w:szCs w:val="28"/>
        </w:rPr>
        <w:t xml:space="preserve">Каждый участник исполняет </w:t>
      </w:r>
      <w:r w:rsidRPr="004E27BB">
        <w:rPr>
          <w:rFonts w:ascii="Times New Roman" w:hAnsi="Times New Roman" w:cs="Times New Roman"/>
          <w:b/>
          <w:sz w:val="28"/>
          <w:szCs w:val="28"/>
          <w:u w:val="single"/>
        </w:rPr>
        <w:t>два разнохарактерных произведения</w:t>
      </w:r>
      <w:r w:rsidRPr="004E27BB">
        <w:rPr>
          <w:rFonts w:ascii="Times New Roman" w:hAnsi="Times New Roman" w:cs="Times New Roman"/>
          <w:sz w:val="28"/>
          <w:szCs w:val="28"/>
        </w:rPr>
        <w:t>;</w:t>
      </w:r>
    </w:p>
    <w:p w:rsidR="005C61B4" w:rsidRPr="00D379D6" w:rsidRDefault="00026B87" w:rsidP="004E27BB">
      <w:pPr>
        <w:pStyle w:val="3"/>
        <w:shd w:val="clear" w:color="auto" w:fill="auto"/>
        <w:tabs>
          <w:tab w:val="left" w:pos="426"/>
        </w:tabs>
        <w:spacing w:line="276" w:lineRule="auto"/>
        <w:ind w:left="840" w:right="424" w:firstLine="0"/>
        <w:jc w:val="both"/>
        <w:rPr>
          <w:b/>
          <w:i/>
          <w:iCs/>
          <w:sz w:val="28"/>
          <w:szCs w:val="28"/>
          <w:u w:val="single"/>
        </w:rPr>
      </w:pPr>
      <w:r w:rsidRPr="005C61B4">
        <w:rPr>
          <w:sz w:val="28"/>
          <w:szCs w:val="28"/>
        </w:rPr>
        <w:t xml:space="preserve">Для участия в конкурсе участник подает </w:t>
      </w:r>
      <w:r w:rsidRPr="005C61B4">
        <w:rPr>
          <w:b/>
          <w:sz w:val="28"/>
          <w:szCs w:val="28"/>
        </w:rPr>
        <w:t>заявку</w:t>
      </w:r>
      <w:r w:rsidR="005C61B4" w:rsidRPr="005C61B4">
        <w:rPr>
          <w:b/>
          <w:sz w:val="28"/>
          <w:szCs w:val="28"/>
        </w:rPr>
        <w:t xml:space="preserve"> (Приложение № 1)</w:t>
      </w:r>
      <w:r w:rsidRPr="005C61B4">
        <w:rPr>
          <w:sz w:val="28"/>
          <w:szCs w:val="28"/>
        </w:rPr>
        <w:t xml:space="preserve"> в оргкомитет </w:t>
      </w:r>
      <w:r w:rsidRPr="005C61B4">
        <w:rPr>
          <w:rStyle w:val="21"/>
          <w:sz w:val="28"/>
          <w:szCs w:val="28"/>
          <w:u w:val="none"/>
          <w:lang w:val="ru-RU"/>
        </w:rPr>
        <w:t>(</w:t>
      </w:r>
      <w:r w:rsidR="005C61B4" w:rsidRPr="005C61B4">
        <w:rPr>
          <w:color w:val="000000"/>
          <w:sz w:val="28"/>
          <w:szCs w:val="28"/>
          <w:shd w:val="clear" w:color="auto" w:fill="FFFFFF"/>
        </w:rPr>
        <w:t>distantkonkurs-akademia</w:t>
      </w:r>
      <w:r w:rsidR="005C61B4" w:rsidRPr="005C61B4">
        <w:rPr>
          <w:sz w:val="28"/>
          <w:szCs w:val="28"/>
        </w:rPr>
        <w:t>@</w:t>
      </w:r>
      <w:r w:rsidR="005C61B4" w:rsidRPr="005C61B4">
        <w:rPr>
          <w:sz w:val="28"/>
          <w:szCs w:val="28"/>
          <w:lang w:val="en-US"/>
        </w:rPr>
        <w:t>yandex</w:t>
      </w:r>
      <w:hyperlink r:id="rId9" w:history="1">
        <w:r w:rsidR="005C61B4" w:rsidRPr="005C61B4">
          <w:rPr>
            <w:rStyle w:val="a6"/>
            <w:sz w:val="28"/>
            <w:szCs w:val="28"/>
          </w:rPr>
          <w:t>.</w:t>
        </w:r>
        <w:r w:rsidR="005C61B4" w:rsidRPr="005C61B4">
          <w:rPr>
            <w:rStyle w:val="a6"/>
            <w:sz w:val="28"/>
            <w:szCs w:val="28"/>
            <w:lang w:val="en-US"/>
          </w:rPr>
          <w:t>ru</w:t>
        </w:r>
      </w:hyperlink>
      <w:r w:rsidRPr="005C61B4">
        <w:rPr>
          <w:rStyle w:val="21"/>
          <w:sz w:val="28"/>
          <w:szCs w:val="28"/>
          <w:lang w:val="ru-RU"/>
        </w:rPr>
        <w:t>)</w:t>
      </w:r>
      <w:r w:rsidR="00586097" w:rsidRPr="005C61B4">
        <w:rPr>
          <w:rStyle w:val="21"/>
          <w:sz w:val="28"/>
          <w:szCs w:val="28"/>
          <w:u w:val="none"/>
          <w:lang w:val="ru-RU"/>
        </w:rPr>
        <w:t xml:space="preserve"> </w:t>
      </w:r>
      <w:r w:rsidRPr="005C61B4">
        <w:rPr>
          <w:rStyle w:val="21"/>
          <w:sz w:val="28"/>
          <w:szCs w:val="28"/>
          <w:u w:val="none"/>
          <w:lang w:val="ru-RU"/>
        </w:rPr>
        <w:t xml:space="preserve"> </w:t>
      </w:r>
      <w:r w:rsidR="0079342E" w:rsidRPr="005C61B4">
        <w:rPr>
          <w:sz w:val="28"/>
          <w:szCs w:val="28"/>
        </w:rPr>
        <w:t xml:space="preserve">до </w:t>
      </w:r>
      <w:r w:rsidR="00045ECC">
        <w:rPr>
          <w:sz w:val="28"/>
          <w:szCs w:val="28"/>
        </w:rPr>
        <w:t>26 ноября</w:t>
      </w:r>
      <w:r w:rsidR="0079342E" w:rsidRPr="005C61B4">
        <w:rPr>
          <w:sz w:val="28"/>
          <w:szCs w:val="28"/>
        </w:rPr>
        <w:t xml:space="preserve"> 20</w:t>
      </w:r>
      <w:r w:rsidR="00E21DF3" w:rsidRPr="005C61B4">
        <w:rPr>
          <w:sz w:val="28"/>
          <w:szCs w:val="28"/>
        </w:rPr>
        <w:t>2</w:t>
      </w:r>
      <w:r w:rsidR="002F4A9D">
        <w:rPr>
          <w:sz w:val="28"/>
          <w:szCs w:val="28"/>
        </w:rPr>
        <w:t>2</w:t>
      </w:r>
      <w:r w:rsidR="005C61B4" w:rsidRPr="005C61B4">
        <w:rPr>
          <w:sz w:val="28"/>
          <w:szCs w:val="28"/>
        </w:rPr>
        <w:t xml:space="preserve"> года. </w:t>
      </w:r>
    </w:p>
    <w:p w:rsidR="00D379D6" w:rsidRPr="00D379D6" w:rsidRDefault="00D379D6" w:rsidP="00D379D6">
      <w:pPr>
        <w:pStyle w:val="3"/>
        <w:shd w:val="clear" w:color="auto" w:fill="auto"/>
        <w:tabs>
          <w:tab w:val="left" w:pos="426"/>
        </w:tabs>
        <w:spacing w:line="276" w:lineRule="auto"/>
        <w:ind w:left="284" w:right="424"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tabs>
          <w:tab w:val="left" w:pos="426"/>
        </w:tabs>
        <w:spacing w:line="276" w:lineRule="auto"/>
        <w:ind w:right="424"/>
        <w:jc w:val="both"/>
        <w:rPr>
          <w:b/>
          <w:i/>
          <w:iCs/>
          <w:sz w:val="28"/>
          <w:szCs w:val="28"/>
        </w:rPr>
      </w:pPr>
      <w:r w:rsidRPr="00D379D6">
        <w:rPr>
          <w:rStyle w:val="a5"/>
          <w:b/>
          <w:i w:val="0"/>
          <w:sz w:val="28"/>
          <w:szCs w:val="28"/>
        </w:rPr>
        <w:t>КРИТЕРИИ ОЦЕНКИ</w:t>
      </w:r>
      <w:r w:rsidR="008F6C18" w:rsidRPr="00D379D6">
        <w:rPr>
          <w:rStyle w:val="a5"/>
          <w:b/>
          <w:i w:val="0"/>
          <w:sz w:val="28"/>
          <w:szCs w:val="28"/>
        </w:rPr>
        <w:t>:</w:t>
      </w:r>
      <w:r w:rsidR="00026B87" w:rsidRPr="00D379D6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вокальные данные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культура исполнения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раскрытие художественного образа (артистизм и эмоциональность)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соответствие репертуара возрастной группе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D58">
        <w:rPr>
          <w:rFonts w:ascii="Times New Roman" w:hAnsi="Times New Roman" w:cs="Times New Roman"/>
          <w:sz w:val="28"/>
          <w:szCs w:val="28"/>
        </w:rPr>
        <w:t>соответствие исполнения жанровому стилю представленного в данной номинации вокального   произведения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8F6C1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8F6C18">
        <w:rPr>
          <w:rFonts w:ascii="Times New Roman" w:hAnsi="Times New Roman" w:cs="Times New Roman"/>
          <w:sz w:val="28"/>
          <w:szCs w:val="28"/>
        </w:rPr>
        <w:t>индивидуальность и самобытность исполнения.</w:t>
      </w:r>
    </w:p>
    <w:p w:rsidR="00D379D6" w:rsidRDefault="00D379D6" w:rsidP="00D379D6">
      <w:pPr>
        <w:pStyle w:val="a3"/>
        <w:tabs>
          <w:tab w:val="left" w:pos="426"/>
        </w:tabs>
        <w:spacing w:after="0"/>
        <w:ind w:left="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26B87" w:rsidRPr="00D379D6" w:rsidRDefault="00D379D6" w:rsidP="00D379D6">
      <w:pPr>
        <w:pStyle w:val="20"/>
        <w:numPr>
          <w:ilvl w:val="0"/>
          <w:numId w:val="22"/>
        </w:numPr>
        <w:shd w:val="clear" w:color="auto" w:fill="auto"/>
        <w:spacing w:before="0" w:line="276" w:lineRule="auto"/>
        <w:ind w:right="424"/>
        <w:jc w:val="both"/>
        <w:rPr>
          <w:b/>
          <w:i w:val="0"/>
          <w:sz w:val="28"/>
          <w:szCs w:val="28"/>
        </w:rPr>
      </w:pPr>
      <w:r w:rsidRPr="00D379D6">
        <w:rPr>
          <w:b/>
          <w:i w:val="0"/>
          <w:sz w:val="28"/>
          <w:szCs w:val="28"/>
        </w:rPr>
        <w:t xml:space="preserve">ПОДВЕДЕНИЕ ИТОГОВ: </w:t>
      </w:r>
    </w:p>
    <w:p w:rsidR="00352E1A" w:rsidRDefault="00026B87" w:rsidP="00352E1A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Участники конкурса награждаются дипломами</w:t>
      </w:r>
      <w:r w:rsidR="00586097">
        <w:rPr>
          <w:sz w:val="28"/>
          <w:szCs w:val="28"/>
        </w:rPr>
        <w:t xml:space="preserve"> </w:t>
      </w:r>
      <w:r w:rsidR="00460F9F">
        <w:rPr>
          <w:sz w:val="28"/>
          <w:szCs w:val="28"/>
        </w:rPr>
        <w:t>Лауреатов</w:t>
      </w:r>
      <w:r w:rsidR="00460F9F" w:rsidRPr="00460F9F">
        <w:rPr>
          <w:sz w:val="28"/>
          <w:szCs w:val="28"/>
        </w:rPr>
        <w:t xml:space="preserve"> </w:t>
      </w:r>
      <w:r w:rsidR="00460F9F">
        <w:rPr>
          <w:sz w:val="28"/>
          <w:szCs w:val="28"/>
          <w:lang w:val="en-US"/>
        </w:rPr>
        <w:t>I</w:t>
      </w:r>
      <w:r w:rsidR="00460F9F">
        <w:rPr>
          <w:sz w:val="28"/>
          <w:szCs w:val="28"/>
        </w:rPr>
        <w:t xml:space="preserve">, II, III степени </w:t>
      </w:r>
      <w:r w:rsidR="00705E1B">
        <w:rPr>
          <w:sz w:val="28"/>
          <w:szCs w:val="28"/>
        </w:rPr>
        <w:t>(</w:t>
      </w:r>
      <w:r w:rsidR="00460F9F">
        <w:rPr>
          <w:sz w:val="28"/>
          <w:szCs w:val="28"/>
        </w:rPr>
        <w:t>в каждой номинации)</w:t>
      </w:r>
      <w:r w:rsidR="00CF6F79">
        <w:rPr>
          <w:sz w:val="28"/>
          <w:szCs w:val="28"/>
        </w:rPr>
        <w:t>.</w:t>
      </w:r>
      <w:r w:rsidR="00705E1B">
        <w:rPr>
          <w:sz w:val="28"/>
          <w:szCs w:val="28"/>
        </w:rPr>
        <w:t xml:space="preserve"> По решению Жюри </w:t>
      </w:r>
      <w:r w:rsidR="00CE6380">
        <w:rPr>
          <w:sz w:val="28"/>
          <w:szCs w:val="28"/>
        </w:rPr>
        <w:t>могут присуждаться</w:t>
      </w:r>
      <w:r w:rsidR="00705E1B">
        <w:rPr>
          <w:sz w:val="28"/>
          <w:szCs w:val="28"/>
        </w:rPr>
        <w:t xml:space="preserve"> </w:t>
      </w:r>
      <w:r w:rsidR="00CE6380">
        <w:rPr>
          <w:sz w:val="28"/>
          <w:szCs w:val="28"/>
        </w:rPr>
        <w:t>дополнительные «Специальные» дипломы</w:t>
      </w:r>
      <w:r w:rsidR="008F6C18">
        <w:rPr>
          <w:sz w:val="28"/>
          <w:szCs w:val="28"/>
        </w:rPr>
        <w:t>.</w:t>
      </w:r>
    </w:p>
    <w:p w:rsidR="00352E1A" w:rsidRDefault="00352E1A" w:rsidP="00352E1A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</w:p>
    <w:p w:rsidR="00352E1A" w:rsidRPr="00352E1A" w:rsidRDefault="00352E1A" w:rsidP="004E27BB">
      <w:pPr>
        <w:pStyle w:val="3"/>
        <w:numPr>
          <w:ilvl w:val="0"/>
          <w:numId w:val="22"/>
        </w:numPr>
        <w:shd w:val="clear" w:color="auto" w:fill="auto"/>
        <w:spacing w:line="276" w:lineRule="auto"/>
        <w:ind w:left="709" w:right="424" w:hanging="283"/>
        <w:jc w:val="both"/>
        <w:rPr>
          <w:sz w:val="28"/>
          <w:szCs w:val="28"/>
        </w:rPr>
      </w:pPr>
      <w:r w:rsidRPr="00352E1A">
        <w:rPr>
          <w:b/>
          <w:sz w:val="28"/>
          <w:szCs w:val="28"/>
        </w:rPr>
        <w:t>ПЕДАГОГИЧЕСКИЙ СЕМИНАР:</w:t>
      </w:r>
      <w:r w:rsidRPr="00352E1A">
        <w:rPr>
          <w:b/>
          <w:sz w:val="28"/>
          <w:szCs w:val="28"/>
        </w:rPr>
        <w:cr/>
      </w:r>
      <w:r w:rsidRPr="00352E1A">
        <w:rPr>
          <w:sz w:val="28"/>
          <w:szCs w:val="28"/>
        </w:rPr>
        <w:t xml:space="preserve">1 декабря 2022 в рамках Городского певческого </w:t>
      </w:r>
      <w:r w:rsidR="004E27BB" w:rsidRPr="00352E1A">
        <w:rPr>
          <w:sz w:val="28"/>
          <w:szCs w:val="28"/>
        </w:rPr>
        <w:t>конкурса «</w:t>
      </w:r>
      <w:r w:rsidRPr="00352E1A">
        <w:rPr>
          <w:sz w:val="28"/>
          <w:szCs w:val="28"/>
        </w:rPr>
        <w:t>Звени колокольчик» состоится Городской педагогический семинар на тему «Развитие интереса к изучению лучших отечественных исполнительских традиций и творчества русских и российских композиторов у обучающихся учреждений дополнительного образования». Участникам педагогического семинара, предварительно (до 26 ноября 2022 года) подавшим заявку, выдаются свидетельства. Форма заявки для участ</w:t>
      </w:r>
      <w:r w:rsidR="004E27BB">
        <w:rPr>
          <w:sz w:val="28"/>
          <w:szCs w:val="28"/>
        </w:rPr>
        <w:t xml:space="preserve">ия в семинаре дана в Приложении № </w:t>
      </w:r>
      <w:r w:rsidRPr="00352E1A">
        <w:rPr>
          <w:sz w:val="28"/>
          <w:szCs w:val="28"/>
        </w:rPr>
        <w:t xml:space="preserve">1. Педагогический семинар проводится </w:t>
      </w:r>
      <w:r>
        <w:rPr>
          <w:sz w:val="28"/>
          <w:szCs w:val="28"/>
        </w:rPr>
        <w:t>по завершению конкурсных выступлений участников.</w:t>
      </w:r>
    </w:p>
    <w:p w:rsidR="00D379D6" w:rsidRPr="00586097" w:rsidRDefault="00D379D6" w:rsidP="00D379D6">
      <w:pPr>
        <w:pStyle w:val="3"/>
        <w:shd w:val="clear" w:color="auto" w:fill="auto"/>
        <w:spacing w:line="276" w:lineRule="auto"/>
        <w:ind w:right="424" w:firstLine="0"/>
        <w:jc w:val="both"/>
        <w:rPr>
          <w:sz w:val="28"/>
          <w:szCs w:val="28"/>
        </w:rPr>
      </w:pPr>
    </w:p>
    <w:p w:rsidR="00026B87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sz w:val="28"/>
          <w:szCs w:val="28"/>
        </w:rPr>
      </w:pPr>
      <w:r w:rsidRPr="00D379D6">
        <w:rPr>
          <w:b/>
          <w:sz w:val="28"/>
          <w:szCs w:val="28"/>
        </w:rPr>
        <w:t>ОРГАНИЗЦИОННЫЙ КОМИТЕТ И ЖЮРИ КОНКУРСА</w:t>
      </w:r>
      <w:r>
        <w:rPr>
          <w:b/>
          <w:sz w:val="28"/>
          <w:szCs w:val="28"/>
        </w:rPr>
        <w:t>:</w:t>
      </w:r>
    </w:p>
    <w:p w:rsidR="00705E1B" w:rsidRPr="00894F1F" w:rsidRDefault="00026B87" w:rsidP="00352E1A">
      <w:pPr>
        <w:pStyle w:val="3"/>
        <w:shd w:val="clear" w:color="auto" w:fill="auto"/>
        <w:tabs>
          <w:tab w:val="left" w:pos="142"/>
        </w:tabs>
        <w:spacing w:line="276" w:lineRule="auto"/>
        <w:ind w:left="709" w:right="424" w:firstLine="0"/>
        <w:jc w:val="both"/>
        <w:rPr>
          <w:sz w:val="28"/>
          <w:szCs w:val="28"/>
        </w:rPr>
      </w:pPr>
      <w:r w:rsidRPr="00586097">
        <w:rPr>
          <w:sz w:val="28"/>
          <w:szCs w:val="28"/>
        </w:rPr>
        <w:t xml:space="preserve">В </w:t>
      </w:r>
      <w:r w:rsidR="00FF0D82">
        <w:rPr>
          <w:sz w:val="28"/>
          <w:szCs w:val="28"/>
        </w:rPr>
        <w:t xml:space="preserve">жюри входят </w:t>
      </w:r>
      <w:r w:rsidRPr="00586097">
        <w:rPr>
          <w:sz w:val="28"/>
          <w:szCs w:val="28"/>
        </w:rPr>
        <w:t xml:space="preserve">ведущие </w:t>
      </w:r>
      <w:r w:rsidR="00FF0D82" w:rsidRPr="00586097">
        <w:rPr>
          <w:sz w:val="28"/>
          <w:szCs w:val="28"/>
        </w:rPr>
        <w:t>с</w:t>
      </w:r>
      <w:r w:rsidR="00FF0D82">
        <w:rPr>
          <w:sz w:val="28"/>
          <w:szCs w:val="28"/>
        </w:rPr>
        <w:t>пециалисты</w:t>
      </w:r>
      <w:r w:rsidRPr="00586097">
        <w:rPr>
          <w:sz w:val="28"/>
          <w:szCs w:val="28"/>
        </w:rPr>
        <w:t xml:space="preserve"> </w:t>
      </w:r>
      <w:r w:rsidR="00CE6380">
        <w:rPr>
          <w:sz w:val="28"/>
          <w:szCs w:val="28"/>
        </w:rPr>
        <w:t>в области образования и культуры</w:t>
      </w:r>
      <w:r w:rsidR="00FF0D82">
        <w:rPr>
          <w:sz w:val="28"/>
          <w:szCs w:val="28"/>
        </w:rPr>
        <w:t xml:space="preserve"> г. Казани</w:t>
      </w:r>
      <w:r w:rsidR="008F6C18">
        <w:rPr>
          <w:sz w:val="28"/>
          <w:szCs w:val="28"/>
        </w:rPr>
        <w:t>;</w:t>
      </w:r>
      <w:r w:rsidR="00FF0D82">
        <w:rPr>
          <w:sz w:val="28"/>
          <w:szCs w:val="28"/>
        </w:rPr>
        <w:t xml:space="preserve"> </w:t>
      </w:r>
    </w:p>
    <w:p w:rsidR="00026B87" w:rsidRDefault="0079342E" w:rsidP="00352E1A">
      <w:pPr>
        <w:pStyle w:val="3"/>
        <w:shd w:val="clear" w:color="auto" w:fill="auto"/>
        <w:tabs>
          <w:tab w:val="left" w:pos="142"/>
        </w:tabs>
        <w:spacing w:line="276" w:lineRule="auto"/>
        <w:ind w:left="709" w:right="424" w:firstLine="0"/>
        <w:jc w:val="both"/>
        <w:rPr>
          <w:sz w:val="28"/>
          <w:szCs w:val="28"/>
        </w:rPr>
      </w:pPr>
      <w:r w:rsidRPr="0079342E">
        <w:rPr>
          <w:sz w:val="28"/>
          <w:szCs w:val="28"/>
        </w:rPr>
        <w:lastRenderedPageBreak/>
        <w:t>Телефон</w:t>
      </w:r>
      <w:r>
        <w:rPr>
          <w:sz w:val="28"/>
          <w:szCs w:val="28"/>
        </w:rPr>
        <w:t xml:space="preserve"> </w:t>
      </w:r>
      <w:r w:rsidR="006777A0" w:rsidRPr="0079342E">
        <w:rPr>
          <w:sz w:val="28"/>
          <w:szCs w:val="28"/>
        </w:rPr>
        <w:t xml:space="preserve"> </w:t>
      </w:r>
      <w:r w:rsidR="0049130F" w:rsidRPr="0079342E">
        <w:rPr>
          <w:sz w:val="28"/>
          <w:szCs w:val="28"/>
        </w:rPr>
        <w:t xml:space="preserve"> </w:t>
      </w:r>
      <w:r w:rsidRPr="0079342E">
        <w:rPr>
          <w:sz w:val="28"/>
          <w:szCs w:val="28"/>
        </w:rPr>
        <w:t xml:space="preserve"> </w:t>
      </w:r>
      <w:r w:rsidR="0049130F" w:rsidRPr="0079342E">
        <w:rPr>
          <w:sz w:val="28"/>
          <w:szCs w:val="28"/>
        </w:rPr>
        <w:t xml:space="preserve"> </w:t>
      </w:r>
      <w:r w:rsidR="00FF0D82" w:rsidRPr="0079342E">
        <w:rPr>
          <w:sz w:val="28"/>
          <w:szCs w:val="28"/>
        </w:rPr>
        <w:t>ЦДТ «Детская академия»</w:t>
      </w:r>
      <w:r w:rsidR="0049130F" w:rsidRPr="0079342E">
        <w:rPr>
          <w:sz w:val="28"/>
          <w:szCs w:val="28"/>
        </w:rPr>
        <w:t xml:space="preserve">, </w:t>
      </w:r>
      <w:r w:rsidR="00026B87" w:rsidRPr="0079342E">
        <w:rPr>
          <w:sz w:val="28"/>
          <w:szCs w:val="28"/>
        </w:rPr>
        <w:t xml:space="preserve">Тел. </w:t>
      </w:r>
      <w:r w:rsidR="00D379D6">
        <w:rPr>
          <w:sz w:val="28"/>
          <w:szCs w:val="28"/>
        </w:rPr>
        <w:t>273091</w:t>
      </w:r>
      <w:r w:rsidR="00A770D3">
        <w:rPr>
          <w:sz w:val="28"/>
          <w:szCs w:val="28"/>
        </w:rPr>
        <w:t>2 Закирова Гузель Сайфутдиновна</w:t>
      </w:r>
      <w:r w:rsidR="002F4A9D">
        <w:rPr>
          <w:sz w:val="28"/>
          <w:szCs w:val="28"/>
        </w:rPr>
        <w:t>;</w:t>
      </w:r>
    </w:p>
    <w:p w:rsidR="00435B9F" w:rsidRPr="00435B9F" w:rsidRDefault="00435B9F" w:rsidP="00352E1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B9F">
        <w:rPr>
          <w:rFonts w:ascii="Times New Roman" w:hAnsi="Times New Roman" w:cs="Times New Roman"/>
          <w:b/>
          <w:sz w:val="28"/>
          <w:szCs w:val="28"/>
          <w:u w:val="single"/>
        </w:rPr>
        <w:t>Конкурс проводится в соответствии со всеми рекомендациями Роспотребнадзора.</w:t>
      </w:r>
    </w:p>
    <w:p w:rsidR="002F4A9D" w:rsidRPr="00ED7998" w:rsidRDefault="002F4A9D" w:rsidP="00352E1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7998">
        <w:rPr>
          <w:rFonts w:ascii="Times New Roman" w:hAnsi="Times New Roman" w:cs="Times New Roman"/>
          <w:sz w:val="28"/>
          <w:szCs w:val="28"/>
        </w:rPr>
        <w:t xml:space="preserve">В зависимости от эпидемиологической ситуации и указаний Роспотребнадзора конкурс может </w:t>
      </w:r>
      <w:r>
        <w:rPr>
          <w:rFonts w:ascii="Times New Roman" w:hAnsi="Times New Roman" w:cs="Times New Roman"/>
          <w:sz w:val="28"/>
          <w:szCs w:val="28"/>
        </w:rPr>
        <w:t>быть переведен в заочный формат.</w:t>
      </w:r>
    </w:p>
    <w:p w:rsidR="002F4A9D" w:rsidRDefault="002F4A9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Pr="00586097" w:rsidRDefault="002F4A9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5C61B4" w:rsidRDefault="005C61B4" w:rsidP="00D379D6">
      <w:pPr>
        <w:tabs>
          <w:tab w:val="left" w:pos="-180"/>
        </w:tabs>
        <w:overflowPunct w:val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5C61B4">
        <w:rPr>
          <w:rFonts w:ascii="Times New Roman" w:hAnsi="Times New Roman" w:cs="Times New Roman"/>
          <w:bCs/>
          <w:iCs/>
          <w:sz w:val="24"/>
          <w:szCs w:val="24"/>
        </w:rPr>
        <w:t>Приложение № 1</w:t>
      </w:r>
    </w:p>
    <w:p w:rsidR="005C61B4" w:rsidRPr="005C61B4" w:rsidRDefault="005C61B4" w:rsidP="00D379D6">
      <w:pPr>
        <w:tabs>
          <w:tab w:val="left" w:pos="-180"/>
        </w:tabs>
        <w:overflowPunct w:val="0"/>
        <w:ind w:firstLine="42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C61B4">
        <w:rPr>
          <w:rFonts w:ascii="Times New Roman" w:hAnsi="Times New Roman" w:cs="Times New Roman"/>
          <w:bCs/>
          <w:iCs/>
          <w:sz w:val="24"/>
          <w:szCs w:val="24"/>
        </w:rPr>
        <w:t xml:space="preserve">Заявка на участие в </w:t>
      </w:r>
      <w:r w:rsidR="00882BB1">
        <w:rPr>
          <w:rFonts w:ascii="Times New Roman" w:hAnsi="Times New Roman" w:cs="Times New Roman"/>
          <w:bCs/>
          <w:iCs/>
          <w:sz w:val="24"/>
          <w:szCs w:val="24"/>
        </w:rPr>
        <w:t>конкурсе «</w:t>
      </w:r>
      <w:r w:rsidR="00D379D6">
        <w:rPr>
          <w:rFonts w:ascii="Times New Roman" w:hAnsi="Times New Roman" w:cs="Times New Roman"/>
          <w:bCs/>
          <w:iCs/>
          <w:sz w:val="24"/>
          <w:szCs w:val="24"/>
        </w:rPr>
        <w:t>Звени колокольчик</w:t>
      </w:r>
      <w:r w:rsidR="00882BB1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tbl>
      <w:tblPr>
        <w:tblW w:w="11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2156"/>
        <w:gridCol w:w="1435"/>
        <w:gridCol w:w="1324"/>
        <w:gridCol w:w="1826"/>
        <w:gridCol w:w="2021"/>
        <w:gridCol w:w="2021"/>
      </w:tblGrid>
      <w:tr w:rsidR="00045ECC" w:rsidRPr="00882BB1" w:rsidTr="00CC230A">
        <w:trPr>
          <w:trHeight w:val="872"/>
        </w:trPr>
        <w:tc>
          <w:tcPr>
            <w:tcW w:w="472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882BB1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2156" w:type="dxa"/>
          </w:tcPr>
          <w:p w:rsidR="00045ECC" w:rsidRPr="00882BB1" w:rsidRDefault="00045ECC" w:rsidP="007070CD">
            <w:pPr>
              <w:pStyle w:val="3"/>
              <w:shd w:val="clear" w:color="auto" w:fill="auto"/>
              <w:tabs>
                <w:tab w:val="left" w:pos="426"/>
              </w:tabs>
              <w:spacing w:line="276" w:lineRule="auto"/>
              <w:ind w:left="142" w:right="424" w:firstLine="0"/>
              <w:rPr>
                <w:sz w:val="22"/>
                <w:szCs w:val="28"/>
              </w:rPr>
            </w:pPr>
            <w:r w:rsidRPr="00882BB1">
              <w:rPr>
                <w:sz w:val="22"/>
                <w:szCs w:val="28"/>
              </w:rPr>
              <w:t xml:space="preserve">Наименование учреждения </w:t>
            </w:r>
          </w:p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882BB1" w:rsidRDefault="00045ECC" w:rsidP="007070CD">
            <w:pPr>
              <w:tabs>
                <w:tab w:val="left" w:pos="-180"/>
              </w:tabs>
              <w:overflowPunct w:val="0"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ФИ</w:t>
            </w:r>
            <w:r w:rsidRPr="00882BB1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  <w:r>
              <w:rPr>
                <w:rFonts w:ascii="Times New Roman" w:hAnsi="Times New Roman" w:cs="Times New Roman"/>
                <w:szCs w:val="28"/>
              </w:rPr>
              <w:t>/ название коллектива</w:t>
            </w:r>
            <w:r w:rsidRPr="00882BB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324" w:type="dxa"/>
          </w:tcPr>
          <w:p w:rsidR="00045ECC" w:rsidRPr="00882BB1" w:rsidRDefault="00045ECC" w:rsidP="00045ECC">
            <w:pPr>
              <w:tabs>
                <w:tab w:val="left" w:pos="-180"/>
              </w:tabs>
              <w:overflowPunct w:val="0"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Дата рождения участника</w:t>
            </w:r>
          </w:p>
        </w:tc>
        <w:tc>
          <w:tcPr>
            <w:tcW w:w="1826" w:type="dxa"/>
          </w:tcPr>
          <w:p w:rsidR="00045ECC" w:rsidRPr="00882BB1" w:rsidRDefault="00045ECC" w:rsidP="007070CD">
            <w:pPr>
              <w:tabs>
                <w:tab w:val="left" w:pos="-180"/>
              </w:tabs>
              <w:overflowPunct w:val="0"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882BB1">
              <w:rPr>
                <w:rFonts w:ascii="Times New Roman" w:hAnsi="Times New Roman" w:cs="Times New Roman"/>
                <w:szCs w:val="28"/>
              </w:rPr>
              <w:t>Ф.И.О. преподавателя (полностью), Ф.И</w:t>
            </w:r>
            <w:r w:rsidR="007070CD">
              <w:rPr>
                <w:rFonts w:ascii="Times New Roman" w:hAnsi="Times New Roman" w:cs="Times New Roman"/>
                <w:szCs w:val="28"/>
              </w:rPr>
              <w:t>.О. концертмейстера (полностью)</w:t>
            </w:r>
          </w:p>
        </w:tc>
        <w:tc>
          <w:tcPr>
            <w:tcW w:w="2021" w:type="dxa"/>
          </w:tcPr>
          <w:p w:rsidR="00045ECC" w:rsidRPr="00882BB1" w:rsidRDefault="00045ECC" w:rsidP="007070CD">
            <w:pPr>
              <w:tabs>
                <w:tab w:val="left" w:pos="-180"/>
              </w:tabs>
              <w:overflowPunct w:val="0"/>
              <w:snapToGrid w:val="0"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82BB1">
              <w:rPr>
                <w:rFonts w:ascii="Times New Roman" w:hAnsi="Times New Roman" w:cs="Times New Roman"/>
                <w:szCs w:val="28"/>
              </w:rPr>
              <w:t>Название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82BB1">
              <w:rPr>
                <w:rFonts w:ascii="Times New Roman" w:hAnsi="Times New Roman" w:cs="Times New Roman"/>
                <w:szCs w:val="28"/>
              </w:rPr>
              <w:t xml:space="preserve"> произведения, с обязательным указанием авторов исполняемого произведени</w:t>
            </w:r>
            <w:r>
              <w:rPr>
                <w:rFonts w:ascii="Times New Roman" w:hAnsi="Times New Roman" w:cs="Times New Roman"/>
                <w:szCs w:val="28"/>
              </w:rPr>
              <w:t>я</w:t>
            </w:r>
          </w:p>
        </w:tc>
        <w:tc>
          <w:tcPr>
            <w:tcW w:w="2021" w:type="dxa"/>
          </w:tcPr>
          <w:p w:rsidR="00045ECC" w:rsidRPr="00882BB1" w:rsidRDefault="00045ECC" w:rsidP="007070CD">
            <w:pPr>
              <w:tabs>
                <w:tab w:val="left" w:pos="-180"/>
              </w:tabs>
              <w:overflowPunct w:val="0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</w:tr>
      <w:tr w:rsidR="00045ECC" w:rsidRPr="00882BB1" w:rsidTr="00CC230A">
        <w:trPr>
          <w:trHeight w:val="327"/>
        </w:trPr>
        <w:tc>
          <w:tcPr>
            <w:tcW w:w="472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882BB1">
              <w:rPr>
                <w:rFonts w:ascii="Times New Roman" w:hAnsi="Times New Roman" w:cs="Times New Roman"/>
                <w:bCs/>
                <w:iCs/>
                <w:szCs w:val="24"/>
              </w:rPr>
              <w:t>1.</w:t>
            </w:r>
          </w:p>
        </w:tc>
        <w:tc>
          <w:tcPr>
            <w:tcW w:w="2156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324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826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882BB1" w:rsidRDefault="00045ECC" w:rsidP="00D379D6">
            <w:pPr>
              <w:tabs>
                <w:tab w:val="left" w:pos="-180"/>
              </w:tabs>
              <w:overflowPunct w:val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</w:tbl>
    <w:p w:rsidR="005C61B4" w:rsidRDefault="005C61B4" w:rsidP="00D379D6">
      <w:pPr>
        <w:tabs>
          <w:tab w:val="left" w:pos="-180"/>
        </w:tabs>
        <w:overflowPunct w:val="0"/>
        <w:jc w:val="both"/>
        <w:rPr>
          <w:bCs/>
          <w:iCs/>
          <w:sz w:val="28"/>
          <w:szCs w:val="28"/>
        </w:rPr>
      </w:pPr>
    </w:p>
    <w:p w:rsidR="004E27BB" w:rsidRPr="004E27BB" w:rsidRDefault="004E27BB" w:rsidP="004E27BB">
      <w:pPr>
        <w:jc w:val="center"/>
        <w:rPr>
          <w:rFonts w:ascii="Times New Roman" w:hAnsi="Times New Roman" w:cs="Times New Roman"/>
        </w:rPr>
      </w:pPr>
      <w:r w:rsidRPr="004E27BB">
        <w:rPr>
          <w:rFonts w:ascii="Times New Roman" w:hAnsi="Times New Roman"/>
          <w:b/>
        </w:rPr>
        <w:t>ЗАЯВКА</w:t>
      </w:r>
      <w:r w:rsidRPr="004E27BB">
        <w:rPr>
          <w:rFonts w:ascii="Times New Roman" w:hAnsi="Times New Roman"/>
        </w:rPr>
        <w:br/>
        <w:t xml:space="preserve">на участие в Городском педагогическом семинаре </w:t>
      </w:r>
      <w:r w:rsidRPr="004E27BB">
        <w:rPr>
          <w:rFonts w:ascii="Times New Roman" w:hAnsi="Times New Roman" w:cs="Times New Roman"/>
        </w:rPr>
        <w:t>«Развитие интереса к изучению лучших отечественных исполнительских традиций и творчества русских и российских композиторов у обучающихся учреждений дополнительного образования»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701"/>
      </w:tblGrid>
      <w:tr w:rsidR="004E27BB" w:rsidRPr="004E27BB" w:rsidTr="004E27BB">
        <w:trPr>
          <w:trHeight w:val="372"/>
        </w:trPr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 xml:space="preserve">Ф.И.О.  педагога полностью </w:t>
            </w:r>
          </w:p>
        </w:tc>
        <w:tc>
          <w:tcPr>
            <w:tcW w:w="3701" w:type="dxa"/>
          </w:tcPr>
          <w:p w:rsidR="004E27BB" w:rsidRPr="004E27BB" w:rsidRDefault="004E27BB" w:rsidP="004E27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701" w:type="dxa"/>
          </w:tcPr>
          <w:p w:rsidR="004E27BB" w:rsidRPr="004E27BB" w:rsidRDefault="004E27BB" w:rsidP="004E27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4E27BB" w:rsidRPr="004E27BB" w:rsidTr="004E27BB">
        <w:trPr>
          <w:trHeight w:val="254"/>
        </w:trPr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Контактный телефон педагога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4E27BB">
        <w:trPr>
          <w:trHeight w:val="176"/>
        </w:trPr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E-mail педагога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Наименование учреждения (по уставу ОО)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Адрес, телефон, e-mail учреждения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Тема выступления/ слушатель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224BD0">
            <w:pPr>
              <w:spacing w:after="120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Время выступления (для докладчиков)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  <w:tr w:rsidR="004E27BB" w:rsidRPr="004E27BB" w:rsidTr="00224BD0">
        <w:tc>
          <w:tcPr>
            <w:tcW w:w="6204" w:type="dxa"/>
          </w:tcPr>
          <w:p w:rsidR="004E27BB" w:rsidRPr="004E27BB" w:rsidRDefault="004E27BB" w:rsidP="004E27BB">
            <w:pPr>
              <w:spacing w:after="0" w:line="240" w:lineRule="auto"/>
              <w:rPr>
                <w:rFonts w:ascii="Times New Roman" w:hAnsi="Times New Roman"/>
              </w:rPr>
            </w:pPr>
            <w:r w:rsidRPr="004E27BB">
              <w:rPr>
                <w:rFonts w:ascii="Times New Roman" w:hAnsi="Times New Roman"/>
              </w:rPr>
              <w:t>Необходимое оборудование (для докладчиков)</w:t>
            </w:r>
          </w:p>
        </w:tc>
        <w:tc>
          <w:tcPr>
            <w:tcW w:w="3701" w:type="dxa"/>
          </w:tcPr>
          <w:p w:rsidR="004E27BB" w:rsidRPr="004E27BB" w:rsidRDefault="004E27BB" w:rsidP="00224BD0">
            <w:pPr>
              <w:rPr>
                <w:rFonts w:ascii="Times New Roman" w:hAnsi="Times New Roman"/>
              </w:rPr>
            </w:pPr>
          </w:p>
        </w:tc>
      </w:tr>
    </w:tbl>
    <w:p w:rsidR="004E27BB" w:rsidRDefault="004E27BB" w:rsidP="00D379D6">
      <w:pPr>
        <w:tabs>
          <w:tab w:val="left" w:pos="-180"/>
        </w:tabs>
        <w:overflowPunct w:val="0"/>
        <w:jc w:val="both"/>
        <w:rPr>
          <w:bCs/>
          <w:iCs/>
          <w:sz w:val="28"/>
          <w:szCs w:val="28"/>
        </w:rPr>
      </w:pPr>
    </w:p>
    <w:sectPr w:rsidR="004E27BB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BAD" w:rsidRDefault="00754BAD" w:rsidP="00C83B24">
      <w:pPr>
        <w:spacing w:after="0" w:line="240" w:lineRule="auto"/>
      </w:pPr>
      <w:r>
        <w:separator/>
      </w:r>
    </w:p>
  </w:endnote>
  <w:endnote w:type="continuationSeparator" w:id="0">
    <w:p w:rsidR="00754BAD" w:rsidRDefault="00754BAD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BAD" w:rsidRDefault="00754BAD" w:rsidP="00C83B24">
      <w:pPr>
        <w:spacing w:after="0" w:line="240" w:lineRule="auto"/>
      </w:pPr>
      <w:r>
        <w:separator/>
      </w:r>
    </w:p>
  </w:footnote>
  <w:footnote w:type="continuationSeparator" w:id="0">
    <w:p w:rsidR="00754BAD" w:rsidRDefault="00754BAD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253945"/>
      <w:docPartObj>
        <w:docPartGallery w:val="Page Numbers (Top of Page)"/>
        <w:docPartUnique/>
      </w:docPartObj>
    </w:sdtPr>
    <w:sdtEndPr/>
    <w:sdtContent>
      <w:p w:rsidR="00C83B24" w:rsidRDefault="00C83B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48C">
          <w:rPr>
            <w:noProof/>
          </w:rPr>
          <w:t>1</w:t>
        </w:r>
        <w:r>
          <w:fldChar w:fldCharType="end"/>
        </w:r>
      </w:p>
    </w:sdtContent>
  </w:sdt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83DD2"/>
    <w:multiLevelType w:val="hybridMultilevel"/>
    <w:tmpl w:val="C88C47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5"/>
  </w:num>
  <w:num w:numId="4">
    <w:abstractNumId w:val="7"/>
  </w:num>
  <w:num w:numId="5">
    <w:abstractNumId w:val="5"/>
  </w:num>
  <w:num w:numId="6">
    <w:abstractNumId w:val="23"/>
  </w:num>
  <w:num w:numId="7">
    <w:abstractNumId w:val="3"/>
  </w:num>
  <w:num w:numId="8">
    <w:abstractNumId w:val="1"/>
  </w:num>
  <w:num w:numId="9">
    <w:abstractNumId w:val="26"/>
  </w:num>
  <w:num w:numId="10">
    <w:abstractNumId w:val="27"/>
  </w:num>
  <w:num w:numId="11">
    <w:abstractNumId w:val="15"/>
  </w:num>
  <w:num w:numId="12">
    <w:abstractNumId w:val="17"/>
  </w:num>
  <w:num w:numId="13">
    <w:abstractNumId w:val="19"/>
  </w:num>
  <w:num w:numId="14">
    <w:abstractNumId w:val="0"/>
  </w:num>
  <w:num w:numId="15">
    <w:abstractNumId w:val="16"/>
  </w:num>
  <w:num w:numId="16">
    <w:abstractNumId w:val="21"/>
  </w:num>
  <w:num w:numId="17">
    <w:abstractNumId w:val="24"/>
  </w:num>
  <w:num w:numId="18">
    <w:abstractNumId w:val="8"/>
  </w:num>
  <w:num w:numId="19">
    <w:abstractNumId w:val="18"/>
  </w:num>
  <w:num w:numId="20">
    <w:abstractNumId w:val="6"/>
  </w:num>
  <w:num w:numId="21">
    <w:abstractNumId w:val="22"/>
  </w:num>
  <w:num w:numId="22">
    <w:abstractNumId w:val="12"/>
  </w:num>
  <w:num w:numId="23">
    <w:abstractNumId w:val="10"/>
  </w:num>
  <w:num w:numId="24">
    <w:abstractNumId w:val="14"/>
  </w:num>
  <w:num w:numId="25">
    <w:abstractNumId w:val="2"/>
  </w:num>
  <w:num w:numId="26">
    <w:abstractNumId w:val="4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1037A"/>
    <w:rsid w:val="00026B87"/>
    <w:rsid w:val="00045ECC"/>
    <w:rsid w:val="0006028A"/>
    <w:rsid w:val="000656EE"/>
    <w:rsid w:val="00085D75"/>
    <w:rsid w:val="000A6986"/>
    <w:rsid w:val="00102DA4"/>
    <w:rsid w:val="00131EA2"/>
    <w:rsid w:val="001D6718"/>
    <w:rsid w:val="00206063"/>
    <w:rsid w:val="0028796D"/>
    <w:rsid w:val="002B75B7"/>
    <w:rsid w:val="002E5F3F"/>
    <w:rsid w:val="002F4A9D"/>
    <w:rsid w:val="00302FB4"/>
    <w:rsid w:val="00322042"/>
    <w:rsid w:val="00325975"/>
    <w:rsid w:val="003306DD"/>
    <w:rsid w:val="00352E1A"/>
    <w:rsid w:val="00383592"/>
    <w:rsid w:val="00392ED6"/>
    <w:rsid w:val="003A5B90"/>
    <w:rsid w:val="003E288D"/>
    <w:rsid w:val="00426C95"/>
    <w:rsid w:val="00435B9F"/>
    <w:rsid w:val="00460F9F"/>
    <w:rsid w:val="0049130F"/>
    <w:rsid w:val="004C3A60"/>
    <w:rsid w:val="004E27BB"/>
    <w:rsid w:val="0055519C"/>
    <w:rsid w:val="00586097"/>
    <w:rsid w:val="005A1A7D"/>
    <w:rsid w:val="005C61B4"/>
    <w:rsid w:val="005D2C54"/>
    <w:rsid w:val="00617FF8"/>
    <w:rsid w:val="006214E8"/>
    <w:rsid w:val="0067435E"/>
    <w:rsid w:val="006777A0"/>
    <w:rsid w:val="00693E45"/>
    <w:rsid w:val="00705E1B"/>
    <w:rsid w:val="007070CD"/>
    <w:rsid w:val="00720282"/>
    <w:rsid w:val="007324EA"/>
    <w:rsid w:val="00734473"/>
    <w:rsid w:val="00754BAD"/>
    <w:rsid w:val="00773995"/>
    <w:rsid w:val="00785E8B"/>
    <w:rsid w:val="00792027"/>
    <w:rsid w:val="0079342E"/>
    <w:rsid w:val="00797A1E"/>
    <w:rsid w:val="007A15F0"/>
    <w:rsid w:val="007A56D3"/>
    <w:rsid w:val="007C388C"/>
    <w:rsid w:val="007C5ADE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E740B"/>
    <w:rsid w:val="008F0A64"/>
    <w:rsid w:val="008F6C18"/>
    <w:rsid w:val="009133B1"/>
    <w:rsid w:val="00A10320"/>
    <w:rsid w:val="00A770D3"/>
    <w:rsid w:val="00A95A32"/>
    <w:rsid w:val="00AD5521"/>
    <w:rsid w:val="00AE248C"/>
    <w:rsid w:val="00B02697"/>
    <w:rsid w:val="00B15D58"/>
    <w:rsid w:val="00B34947"/>
    <w:rsid w:val="00B45226"/>
    <w:rsid w:val="00B545E9"/>
    <w:rsid w:val="00B619CD"/>
    <w:rsid w:val="00BC344A"/>
    <w:rsid w:val="00BF1E76"/>
    <w:rsid w:val="00C20D56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9D6"/>
    <w:rsid w:val="00D466D0"/>
    <w:rsid w:val="00DA0F08"/>
    <w:rsid w:val="00E21DF3"/>
    <w:rsid w:val="00E514F4"/>
    <w:rsid w:val="00E84CB8"/>
    <w:rsid w:val="00ED2703"/>
    <w:rsid w:val="00EF1EA0"/>
    <w:rsid w:val="00EF7B2C"/>
    <w:rsid w:val="00F15561"/>
    <w:rsid w:val="00F21F4F"/>
    <w:rsid w:val="00F65D77"/>
    <w:rsid w:val="00FC51D7"/>
    <w:rsid w:val="00FE2FA3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7F764-7E32-42A8-AC24-E4BA2DF5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likova.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EE35F-2C68-463E-A858-57B0AE42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37</cp:revision>
  <cp:lastPrinted>2022-03-13T06:53:00Z</cp:lastPrinted>
  <dcterms:created xsi:type="dcterms:W3CDTF">2018-06-27T07:35:00Z</dcterms:created>
  <dcterms:modified xsi:type="dcterms:W3CDTF">2022-09-07T11:06:00Z</dcterms:modified>
</cp:coreProperties>
</file>